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abaonvjtz6tl" w:id="0"/>
      <w:bookmarkEnd w:id="0"/>
      <w:r w:rsidDel="00000000" w:rsidR="00000000" w:rsidRPr="00000000">
        <w:rPr>
          <w:rtl w:val="0"/>
        </w:rPr>
        <w:t xml:space="preserve">Alternative Project Directions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PART ONE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The following materials are due on this date: __________________________________</w:t>
      </w:r>
    </w:p>
    <w:p w:rsidR="00000000" w:rsidDel="00000000" w:rsidP="00000000" w:rsidRDefault="00000000" w:rsidRPr="00000000" w14:paraId="00000006">
      <w:pPr>
        <w:numPr>
          <w:ilvl w:val="0"/>
          <w:numId w:val="2"/>
        </w:numPr>
        <w:ind w:left="720" w:hanging="360"/>
        <w:rPr>
          <w:u w:val="none"/>
        </w:rPr>
      </w:pPr>
      <w:r w:rsidDel="00000000" w:rsidR="00000000" w:rsidRPr="00000000">
        <w:rPr>
          <w:rtl w:val="0"/>
        </w:rPr>
        <w:t xml:space="preserve">Research articles: Find six different articles that deal with being a caregiver. Read and summarize the articles. Be sure to use a standard bibliography format to cite the articles.</w:t>
      </w:r>
    </w:p>
    <w:p w:rsidR="00000000" w:rsidDel="00000000" w:rsidP="00000000" w:rsidRDefault="00000000" w:rsidRPr="00000000" w14:paraId="00000007">
      <w:pPr>
        <w:numPr>
          <w:ilvl w:val="0"/>
          <w:numId w:val="2"/>
        </w:numPr>
        <w:ind w:left="720" w:hanging="360"/>
        <w:rPr>
          <w:u w:val="none"/>
        </w:rPr>
      </w:pPr>
      <w:r w:rsidDel="00000000" w:rsidR="00000000" w:rsidRPr="00000000">
        <w:rPr>
          <w:rtl w:val="0"/>
        </w:rPr>
        <w:t xml:space="preserve">Write questions: Compose 15 questions from your research that can be used to interview caregivers. Avoid questions that can be answered with a simple “yes” or “no.” Make six copies of the questions, allowing space for recording responses.</w:t>
      </w:r>
    </w:p>
    <w:p w:rsidR="00000000" w:rsidDel="00000000" w:rsidP="00000000" w:rsidRDefault="00000000" w:rsidRPr="00000000" w14:paraId="00000008">
      <w:pPr>
        <w:numPr>
          <w:ilvl w:val="0"/>
          <w:numId w:val="2"/>
        </w:numPr>
        <w:ind w:left="720" w:hanging="360"/>
        <w:rPr>
          <w:u w:val="none"/>
        </w:rPr>
      </w:pPr>
      <w:r w:rsidDel="00000000" w:rsidR="00000000" w:rsidRPr="00000000">
        <w:rPr>
          <w:rtl w:val="0"/>
        </w:rPr>
        <w:t xml:space="preserve">Interview others: Interview six caregivers—three who provide care for infants and three who provide care for toddlers. If you have difficulty finding caregivers, ask your instructor for help.</w:t>
      </w:r>
    </w:p>
    <w:p w:rsidR="00000000" w:rsidDel="00000000" w:rsidP="00000000" w:rsidRDefault="00000000" w:rsidRPr="00000000" w14:paraId="00000009">
      <w:pPr>
        <w:numPr>
          <w:ilvl w:val="0"/>
          <w:numId w:val="2"/>
        </w:numPr>
        <w:ind w:left="720" w:hanging="360"/>
        <w:rPr>
          <w:u w:val="none"/>
        </w:rPr>
      </w:pPr>
      <w:r w:rsidDel="00000000" w:rsidR="00000000" w:rsidRPr="00000000">
        <w:rPr>
          <w:rtl w:val="0"/>
        </w:rPr>
        <w:t xml:space="preserve">Data collection: For each caregiver interviewed, include name, telephone number, age they first became a caregiver, current age, and how they were contacted for this interview.</w:t>
      </w:r>
    </w:p>
    <w:p w:rsidR="00000000" w:rsidDel="00000000" w:rsidP="00000000" w:rsidRDefault="00000000" w:rsidRPr="00000000" w14:paraId="0000000A">
      <w:pPr>
        <w:numPr>
          <w:ilvl w:val="0"/>
          <w:numId w:val="2"/>
        </w:numPr>
        <w:ind w:left="720" w:hanging="360"/>
        <w:rPr>
          <w:u w:val="none"/>
        </w:rPr>
      </w:pPr>
      <w:r w:rsidDel="00000000" w:rsidR="00000000" w:rsidRPr="00000000">
        <w:rPr>
          <w:rtl w:val="0"/>
        </w:rPr>
        <w:t xml:space="preserve">Think about what you learned: Using the Venn diagram (attached), compare and contrast responses.</w:t>
      </w:r>
    </w:p>
    <w:p w:rsidR="00000000" w:rsidDel="00000000" w:rsidP="00000000" w:rsidRDefault="00000000" w:rsidRPr="00000000" w14:paraId="0000000B">
      <w:pPr>
        <w:numPr>
          <w:ilvl w:val="0"/>
          <w:numId w:val="2"/>
        </w:numPr>
        <w:ind w:left="720" w:hanging="360"/>
        <w:rPr>
          <w:u w:val="none"/>
        </w:rPr>
      </w:pPr>
      <w:r w:rsidDel="00000000" w:rsidR="00000000" w:rsidRPr="00000000">
        <w:rPr>
          <w:rtl w:val="0"/>
        </w:rPr>
        <w:t xml:space="preserve">Write about what you learned: Using your completed Venn diagram, write about your conclusions.</w:t>
      </w:r>
    </w:p>
    <w:p w:rsidR="00000000" w:rsidDel="00000000" w:rsidP="00000000" w:rsidRDefault="00000000" w:rsidRPr="00000000" w14:paraId="0000000C">
      <w:pPr>
        <w:numPr>
          <w:ilvl w:val="0"/>
          <w:numId w:val="2"/>
        </w:numPr>
        <w:ind w:left="720" w:hanging="360"/>
        <w:rPr>
          <w:u w:val="none"/>
        </w:rPr>
      </w:pPr>
      <w:r w:rsidDel="00000000" w:rsidR="00000000" w:rsidRPr="00000000">
        <w:rPr>
          <w:rtl w:val="0"/>
        </w:rPr>
        <w:t xml:space="preserve">Use the PART ONE rubric (attached) to rate your performance before you submit your work.</w:t>
      </w:r>
    </w:p>
    <w:p w:rsidR="00000000" w:rsidDel="00000000" w:rsidP="00000000" w:rsidRDefault="00000000" w:rsidRPr="00000000" w14:paraId="0000000D">
      <w:pPr>
        <w:rPr>
          <w:b w:val="1"/>
        </w:rPr>
      </w:pPr>
      <w:r w:rsidDel="00000000" w:rsidR="00000000" w:rsidRPr="00000000">
        <w:rPr>
          <w:rtl w:val="0"/>
        </w:rPr>
      </w:r>
    </w:p>
    <w:p w:rsidR="00000000" w:rsidDel="00000000" w:rsidP="00000000" w:rsidRDefault="00000000" w:rsidRPr="00000000" w14:paraId="0000000E">
      <w:pPr>
        <w:rPr/>
      </w:pPr>
      <w:r w:rsidDel="00000000" w:rsidR="00000000" w:rsidRPr="00000000">
        <w:rPr>
          <w:b w:val="1"/>
          <w:rtl w:val="0"/>
        </w:rPr>
        <w:t xml:space="preserve">PART TWO </w:t>
      </w:r>
      <w:r w:rsidDel="00000000" w:rsidR="00000000" w:rsidRPr="00000000">
        <w:rPr>
          <w:rtl w:val="0"/>
        </w:rPr>
        <w:t xml:space="preserve">(due one week from the day PART ONE is completed)</w:t>
      </w:r>
    </w:p>
    <w:p w:rsidR="00000000" w:rsidDel="00000000" w:rsidP="00000000" w:rsidRDefault="00000000" w:rsidRPr="00000000" w14:paraId="0000000F">
      <w:pPr>
        <w:rPr/>
      </w:pPr>
      <w:r w:rsidDel="00000000" w:rsidR="00000000" w:rsidRPr="00000000">
        <w:rPr>
          <w:rtl w:val="0"/>
        </w:rPr>
        <w:t xml:space="preserve">Due date: __________________________________</w:t>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Meaningful reflection can help you gather and express your thoughts about the challenges of responsible care giving. Your responses provide your instructor with feedback on what you learned about the realities of caregiving through your research.</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Choose one of the following statements about being a responsible caregiver and create a poem, poster, or essay to express what you learned:</w:t>
      </w:r>
    </w:p>
    <w:p w:rsidR="00000000" w:rsidDel="00000000" w:rsidP="00000000" w:rsidRDefault="00000000" w:rsidRPr="00000000" w14:paraId="00000012">
      <w:pPr>
        <w:numPr>
          <w:ilvl w:val="1"/>
          <w:numId w:val="1"/>
        </w:numPr>
        <w:ind w:left="1440" w:hanging="360"/>
        <w:rPr>
          <w:u w:val="none"/>
        </w:rPr>
      </w:pPr>
      <w:r w:rsidDel="00000000" w:rsidR="00000000" w:rsidRPr="00000000">
        <w:rPr>
          <w:rtl w:val="0"/>
        </w:rPr>
        <w:t xml:space="preserve">I learned that responsible caregivers need to have KNOWLEDGE about…</w:t>
      </w:r>
    </w:p>
    <w:p w:rsidR="00000000" w:rsidDel="00000000" w:rsidP="00000000" w:rsidRDefault="00000000" w:rsidRPr="00000000" w14:paraId="00000013">
      <w:pPr>
        <w:numPr>
          <w:ilvl w:val="1"/>
          <w:numId w:val="1"/>
        </w:numPr>
        <w:ind w:left="1440" w:hanging="360"/>
        <w:rPr>
          <w:u w:val="none"/>
        </w:rPr>
      </w:pPr>
      <w:r w:rsidDel="00000000" w:rsidR="00000000" w:rsidRPr="00000000">
        <w:rPr>
          <w:rtl w:val="0"/>
        </w:rPr>
        <w:t xml:space="preserve">I learned that responsible caregivers need to have these SKILLS…</w:t>
      </w:r>
    </w:p>
    <w:p w:rsidR="00000000" w:rsidDel="00000000" w:rsidP="00000000" w:rsidRDefault="00000000" w:rsidRPr="00000000" w14:paraId="00000014">
      <w:pPr>
        <w:numPr>
          <w:ilvl w:val="1"/>
          <w:numId w:val="1"/>
        </w:numPr>
        <w:ind w:left="1440" w:hanging="360"/>
        <w:rPr>
          <w:u w:val="none"/>
        </w:rPr>
      </w:pPr>
      <w:r w:rsidDel="00000000" w:rsidR="00000000" w:rsidRPr="00000000">
        <w:rPr>
          <w:rtl w:val="0"/>
        </w:rPr>
        <w:t xml:space="preserve">I learned that these PERSONAL LIFE SITUATIONS AND CIRCUMSTANCES can help a caregiver to be responsible…</w:t>
      </w:r>
    </w:p>
    <w:p w:rsidR="00000000" w:rsidDel="00000000" w:rsidP="00000000" w:rsidRDefault="00000000" w:rsidRPr="00000000" w14:paraId="00000015">
      <w:pPr>
        <w:numPr>
          <w:ilvl w:val="1"/>
          <w:numId w:val="1"/>
        </w:numPr>
        <w:ind w:left="1440" w:hanging="360"/>
        <w:rPr>
          <w:u w:val="none"/>
        </w:rPr>
      </w:pPr>
      <w:r w:rsidDel="00000000" w:rsidR="00000000" w:rsidRPr="00000000">
        <w:rPr>
          <w:rtl w:val="0"/>
        </w:rPr>
        <w:t xml:space="preserve">I learned that responsible caregivers need to have these ATTITUDES…</w:t>
      </w:r>
    </w:p>
    <w:p w:rsidR="00000000" w:rsidDel="00000000" w:rsidP="00000000" w:rsidRDefault="00000000" w:rsidRPr="00000000" w14:paraId="00000016">
      <w:pPr>
        <w:numPr>
          <w:ilvl w:val="0"/>
          <w:numId w:val="1"/>
        </w:numPr>
        <w:ind w:left="720" w:hanging="360"/>
        <w:rPr>
          <w:u w:val="none"/>
        </w:rPr>
      </w:pPr>
      <w:r w:rsidDel="00000000" w:rsidR="00000000" w:rsidRPr="00000000">
        <w:rPr>
          <w:rtl w:val="0"/>
        </w:rPr>
        <w:t xml:space="preserve">Use the PART TWO rubric (attached) to rate your performance before you submit your work.</w:t>
      </w:r>
      <w:r w:rsidDel="00000000" w:rsidR="00000000" w:rsidRPr="00000000">
        <w:br w:type="page"/>
      </w:r>
      <w:r w:rsidDel="00000000" w:rsidR="00000000" w:rsidRPr="00000000">
        <w:rPr>
          <w:rtl w:val="0"/>
        </w:rPr>
      </w:r>
    </w:p>
    <w:p w:rsidR="00000000" w:rsidDel="00000000" w:rsidP="00000000" w:rsidRDefault="00000000" w:rsidRPr="00000000" w14:paraId="00000017">
      <w:pPr>
        <w:pStyle w:val="Title"/>
        <w:ind w:left="720" w:firstLine="0"/>
        <w:rPr/>
      </w:pPr>
      <w:bookmarkStart w:colFirst="0" w:colLast="0" w:name="_euxz49k5f3zv" w:id="1"/>
      <w:bookmarkEnd w:id="1"/>
      <w:r w:rsidDel="00000000" w:rsidR="00000000" w:rsidRPr="00000000">
        <w:rPr>
          <w:rtl w:val="0"/>
        </w:rPr>
        <w:t xml:space="preserve">Venn Diagram  </w: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1</wp:posOffset>
                </wp:positionH>
                <wp:positionV relativeFrom="paragraph">
                  <wp:posOffset>552450</wp:posOffset>
                </wp:positionV>
                <wp:extent cx="5938838" cy="3743325"/>
                <wp:effectExtent b="0" l="0" r="0" t="0"/>
                <wp:wrapTopAndBottom distB="114300" distT="114300"/>
                <wp:docPr id="1" name=""/>
                <a:graphic>
                  <a:graphicData uri="http://schemas.microsoft.com/office/word/2010/wordprocessingGroup">
                    <wpg:wgp>
                      <wpg:cNvGrpSpPr/>
                      <wpg:grpSpPr>
                        <a:xfrm>
                          <a:off x="913475" y="1525800"/>
                          <a:ext cx="5938838" cy="3743325"/>
                          <a:chOff x="913475" y="1525800"/>
                          <a:chExt cx="6876075" cy="4323600"/>
                        </a:xfrm>
                      </wpg:grpSpPr>
                      <wps:wsp>
                        <wps:cNvSpPr/>
                        <wps:cNvPr id="2" name="Shape 2"/>
                        <wps:spPr>
                          <a:xfrm>
                            <a:off x="913475" y="1525800"/>
                            <a:ext cx="4158600" cy="4323600"/>
                          </a:xfrm>
                          <a:prstGeom prst="ellipse">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 name="Shape 3"/>
                        <wps:spPr>
                          <a:xfrm>
                            <a:off x="3630950" y="1525800"/>
                            <a:ext cx="4158600" cy="4323600"/>
                          </a:xfrm>
                          <a:prstGeom prst="ellipse">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4" name="Shape 4"/>
                        <wps:spPr>
                          <a:xfrm>
                            <a:off x="1402675" y="2283600"/>
                            <a:ext cx="2244300" cy="280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91425" lIns="91425" spcFirstLastPara="1" rIns="91425" wrap="square" tIns="91425">
                          <a:noAutofit/>
                        </wps:bodyPr>
                      </wps:wsp>
                      <wps:wsp>
                        <wps:cNvSpPr txBox="1"/>
                        <wps:cNvPr id="5" name="Shape 5"/>
                        <wps:spPr>
                          <a:xfrm>
                            <a:off x="5072075" y="2273950"/>
                            <a:ext cx="2127900" cy="2992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91425" lIns="91425" spcFirstLastPara="1" rIns="91425" wrap="square" tIns="91425">
                          <a:noAutofit/>
                        </wps:bodyPr>
                      </wps:wsp>
                      <wps:wsp>
                        <wps:cNvSpPr txBox="1"/>
                        <wps:cNvPr id="6" name="Shape 6"/>
                        <wps:spPr>
                          <a:xfrm>
                            <a:off x="3906075" y="2662600"/>
                            <a:ext cx="906900" cy="2098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91425" lIns="91425" spcFirstLastPara="1" rIns="91425" wrap="square" tIns="91425">
                          <a:no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1</wp:posOffset>
                </wp:positionH>
                <wp:positionV relativeFrom="paragraph">
                  <wp:posOffset>552450</wp:posOffset>
                </wp:positionV>
                <wp:extent cx="5938838" cy="3743325"/>
                <wp:effectExtent b="0" l="0" r="0" t="0"/>
                <wp:wrapTopAndBottom distB="114300" distT="114300"/>
                <wp:docPr id="1"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5938838" cy="3743325"/>
                        </a:xfrm>
                        <a:prstGeom prst="rect"/>
                        <a:ln/>
                      </pic:spPr>
                    </pic:pic>
                  </a:graphicData>
                </a:graphic>
              </wp:anchor>
            </w:drawing>
          </mc:Fallback>
        </mc:AlternateContent>
      </w:r>
    </w:p>
    <w:p w:rsidR="00000000" w:rsidDel="00000000" w:rsidP="00000000" w:rsidRDefault="00000000" w:rsidRPr="00000000" w14:paraId="00000018">
      <w:pPr>
        <w:ind w:left="720" w:firstLine="0"/>
        <w:rPr/>
      </w:pPr>
      <w:r w:rsidDel="00000000" w:rsidR="00000000" w:rsidRPr="00000000">
        <w:rPr>
          <w:rtl w:val="0"/>
        </w:rPr>
      </w:r>
    </w:p>
    <w:p w:rsidR="00000000" w:rsidDel="00000000" w:rsidP="00000000" w:rsidRDefault="00000000" w:rsidRPr="00000000" w14:paraId="00000019">
      <w:pPr>
        <w:rPr/>
      </w:pPr>
      <w:r w:rsidDel="00000000" w:rsidR="00000000" w:rsidRPr="00000000">
        <w:rPr>
          <w:b w:val="1"/>
          <w:u w:val="single"/>
          <w:rtl w:val="0"/>
        </w:rPr>
        <w:t xml:space="preserve">Person A:</w:t>
        <w:tab/>
        <w:tab/>
        <w:tab/>
        <w:tab/>
        <w:t xml:space="preserve">Similarities</w:t>
        <w:tab/>
        <w:tab/>
        <w:tab/>
        <w:tab/>
        <w:t xml:space="preserve">Person B:</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Title"/>
        <w:rPr/>
      </w:pPr>
      <w:bookmarkStart w:colFirst="0" w:colLast="0" w:name="_q6x14zjgwxu7" w:id="2"/>
      <w:bookmarkEnd w:id="2"/>
      <w:r w:rsidDel="00000000" w:rsidR="00000000" w:rsidRPr="00000000">
        <w:rPr>
          <w:rtl w:val="0"/>
        </w:rPr>
        <w:t xml:space="preserve">Part One Rubric</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533400</wp:posOffset>
            </wp:positionV>
            <wp:extent cx="5943600" cy="5842000"/>
            <wp:effectExtent b="0" l="0" r="0" t="0"/>
            <wp:wrapSquare wrapText="bothSides" distB="114300" distT="114300" distL="114300" distR="114300"/>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943600" cy="5842000"/>
                    </a:xfrm>
                    <a:prstGeom prst="rect"/>
                    <a:ln/>
                  </pic:spPr>
                </pic:pic>
              </a:graphicData>
            </a:graphic>
          </wp:anchor>
        </w:drawing>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Total 84 = 100%</w:t>
      </w:r>
    </w:p>
    <w:p w:rsidR="00000000" w:rsidDel="00000000" w:rsidP="00000000" w:rsidRDefault="00000000" w:rsidRPr="00000000" w14:paraId="0000002E">
      <w:pPr>
        <w:rPr/>
      </w:pPr>
      <w:r w:rsidDel="00000000" w:rsidR="00000000" w:rsidRPr="00000000">
        <w:rPr>
          <w:rtl w:val="0"/>
        </w:rPr>
        <w:t xml:space="preserve">Total 63 = 75%</w:t>
      </w:r>
    </w:p>
    <w:p w:rsidR="00000000" w:rsidDel="00000000" w:rsidP="00000000" w:rsidRDefault="00000000" w:rsidRPr="00000000" w14:paraId="0000002F">
      <w:pPr>
        <w:rPr/>
      </w:pPr>
      <w:r w:rsidDel="00000000" w:rsidR="00000000" w:rsidRPr="00000000">
        <w:rPr>
          <w:rtl w:val="0"/>
        </w:rPr>
        <w:t xml:space="preserve">Total 42 = 50%</w:t>
      </w:r>
    </w:p>
    <w:p w:rsidR="00000000" w:rsidDel="00000000" w:rsidP="00000000" w:rsidRDefault="00000000" w:rsidRPr="00000000" w14:paraId="00000030">
      <w:pPr>
        <w:rPr/>
      </w:pPr>
      <w:r w:rsidDel="00000000" w:rsidR="00000000" w:rsidRPr="00000000">
        <w:rPr>
          <w:rtl w:val="0"/>
        </w:rPr>
        <w:t xml:space="preserve">Total 21 = 25%</w:t>
      </w:r>
    </w:p>
    <w:p w:rsidR="00000000" w:rsidDel="00000000" w:rsidP="00000000" w:rsidRDefault="00000000" w:rsidRPr="00000000" w14:paraId="00000031">
      <w:pPr>
        <w:rPr/>
      </w:pPr>
      <w:r w:rsidDel="00000000" w:rsidR="00000000" w:rsidRPr="00000000">
        <w:br w:type="page"/>
      </w:r>
      <w:r w:rsidDel="00000000" w:rsidR="00000000" w:rsidRPr="00000000">
        <w:rPr>
          <w:rtl w:val="0"/>
        </w:rPr>
      </w:r>
    </w:p>
    <w:p w:rsidR="00000000" w:rsidDel="00000000" w:rsidP="00000000" w:rsidRDefault="00000000" w:rsidRPr="00000000" w14:paraId="00000032">
      <w:pPr>
        <w:pStyle w:val="Title"/>
        <w:rPr/>
      </w:pPr>
      <w:bookmarkStart w:colFirst="0" w:colLast="0" w:name="_qlbv43p5lpiz" w:id="3"/>
      <w:bookmarkEnd w:id="3"/>
      <w:r w:rsidDel="00000000" w:rsidR="00000000" w:rsidRPr="00000000">
        <w:rPr>
          <w:rtl w:val="0"/>
        </w:rPr>
        <w:t xml:space="preserve">Part Two Rubric</w:t>
      </w:r>
    </w:p>
    <w:p w:rsidR="00000000" w:rsidDel="00000000" w:rsidP="00000000" w:rsidRDefault="00000000" w:rsidRPr="00000000" w14:paraId="00000033">
      <w:pPr>
        <w:rPr/>
      </w:pPr>
      <w:r w:rsidDel="00000000" w:rsidR="00000000" w:rsidRPr="00000000">
        <w:rPr/>
        <w:drawing>
          <wp:inline distB="114300" distT="114300" distL="114300" distR="114300">
            <wp:extent cx="5943600" cy="6997700"/>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43600" cy="6997700"/>
                    </a:xfrm>
                    <a:prstGeom prst="rect"/>
                    <a:ln/>
                  </pic:spPr>
                </pic:pic>
              </a:graphicData>
            </a:graphic>
          </wp:inline>
        </w:drawing>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